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10B" w:rsidRDefault="0014110B" w:rsidP="0014110B">
      <w:pPr>
        <w:pBdr>
          <w:top w:val="nil"/>
          <w:left w:val="nil"/>
          <w:bottom w:val="nil"/>
          <w:right w:val="nil"/>
          <w:between w:val="nil"/>
        </w:pBdr>
        <w:spacing w:before="81" w:line="240" w:lineRule="auto"/>
        <w:ind w:left="0" w:right="818" w:hanging="2"/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>ANEXO II</w:t>
      </w:r>
    </w:p>
    <w:bookmarkEnd w:id="0"/>
    <w:p w:rsidR="0014110B" w:rsidRDefault="0014110B" w:rsidP="0014110B">
      <w:pPr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0" w:right="32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</w:t>
      </w:r>
      <w:r>
        <w:rPr>
          <w:b/>
          <w:color w:val="000000"/>
          <w:sz w:val="24"/>
          <w:szCs w:val="24"/>
          <w:highlight w:val="white"/>
        </w:rPr>
        <w:t xml:space="preserve"> Nº 0</w:t>
      </w:r>
      <w:r>
        <w:rPr>
          <w:b/>
          <w:sz w:val="24"/>
          <w:szCs w:val="24"/>
          <w:highlight w:val="white"/>
        </w:rPr>
        <w:t>5</w:t>
      </w:r>
      <w:r>
        <w:rPr>
          <w:b/>
          <w:color w:val="000000"/>
          <w:sz w:val="24"/>
          <w:szCs w:val="24"/>
          <w:highlight w:val="white"/>
        </w:rPr>
        <w:t xml:space="preserve">/2022 FORMA PARÁ/UFOPA, DE </w:t>
      </w:r>
      <w:r>
        <w:rPr>
          <w:b/>
          <w:sz w:val="24"/>
          <w:szCs w:val="24"/>
          <w:highlight w:val="white"/>
        </w:rPr>
        <w:t>27</w:t>
      </w:r>
      <w:r>
        <w:rPr>
          <w:b/>
          <w:color w:val="000000"/>
          <w:sz w:val="24"/>
          <w:szCs w:val="24"/>
          <w:highlight w:val="white"/>
        </w:rPr>
        <w:t xml:space="preserve"> D</w:t>
      </w:r>
      <w:r>
        <w:rPr>
          <w:b/>
          <w:color w:val="000000"/>
          <w:sz w:val="24"/>
          <w:szCs w:val="24"/>
        </w:rPr>
        <w:t>E JUNHO DE 2022</w:t>
      </w:r>
    </w:p>
    <w:p w:rsidR="0014110B" w:rsidRDefault="0014110B" w:rsidP="0014110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:rsidR="0014110B" w:rsidRDefault="0014110B" w:rsidP="0014110B">
      <w:pPr>
        <w:spacing w:before="209" w:line="276" w:lineRule="auto"/>
        <w:ind w:left="0" w:right="142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PROCESSO SELETIVO SIMPLIFICADO PARA CREDENCIAMENTO DE DOCENTE</w:t>
      </w:r>
    </w:p>
    <w:p w:rsidR="0014110B" w:rsidRDefault="0014110B" w:rsidP="0014110B">
      <w:pPr>
        <w:spacing w:before="209" w:line="276" w:lineRule="auto"/>
        <w:ind w:left="0" w:right="32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 DE FORMAÇÃO SUPERIOR NO PARÁ FORMA PARÁ/UFOPA</w:t>
      </w:r>
    </w:p>
    <w:p w:rsidR="0014110B" w:rsidRDefault="0014110B" w:rsidP="0014110B">
      <w:pPr>
        <w:spacing w:before="209" w:line="276" w:lineRule="auto"/>
        <w:ind w:left="0" w:right="320" w:hanging="2"/>
        <w:jc w:val="center"/>
        <w:rPr>
          <w:sz w:val="24"/>
          <w:szCs w:val="24"/>
        </w:rPr>
      </w:pPr>
    </w:p>
    <w:p w:rsidR="0014110B" w:rsidRDefault="0014110B" w:rsidP="0014110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Ficha de Pontuação da Prova de Títulos</w:t>
      </w:r>
    </w:p>
    <w:p w:rsidR="0014110B" w:rsidRDefault="0014110B" w:rsidP="0014110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</w:p>
    <w:tbl>
      <w:tblPr>
        <w:tblW w:w="8991" w:type="dxa"/>
        <w:tblLayout w:type="fixed"/>
        <w:tblLook w:val="0000" w:firstRow="0" w:lastRow="0" w:firstColumn="0" w:lastColumn="0" w:noHBand="0" w:noVBand="0"/>
      </w:tblPr>
      <w:tblGrid>
        <w:gridCol w:w="2031"/>
        <w:gridCol w:w="5355"/>
        <w:gridCol w:w="1605"/>
      </w:tblGrid>
      <w:tr w:rsidR="0014110B" w:rsidTr="00A75151">
        <w:trPr>
          <w:cantSplit/>
        </w:trPr>
        <w:tc>
          <w:tcPr>
            <w:tcW w:w="2031" w:type="dxa"/>
            <w:tcBorders>
              <w:top w:val="single" w:sz="8" w:space="0" w:color="444444"/>
              <w:left w:val="single" w:sz="8" w:space="0" w:color="474747"/>
              <w:bottom w:val="single" w:sz="8" w:space="0" w:color="474747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NOME DO(A) CANDIDATO(A): </w:t>
            </w:r>
          </w:p>
        </w:tc>
        <w:tc>
          <w:tcPr>
            <w:tcW w:w="5355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vMerge w:val="restart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606060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Quantidade de Títulos </w:t>
            </w:r>
          </w:p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apresentados: </w:t>
            </w:r>
          </w:p>
        </w:tc>
      </w:tr>
      <w:tr w:rsidR="0014110B" w:rsidTr="00A75151">
        <w:trPr>
          <w:cantSplit/>
        </w:trPr>
        <w:tc>
          <w:tcPr>
            <w:tcW w:w="2031" w:type="dxa"/>
            <w:tcBorders>
              <w:top w:val="single" w:sz="8" w:space="0" w:color="474747"/>
              <w:left w:val="single" w:sz="8" w:space="0" w:color="474747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GRUPO DE INSCRIÇÃO </w:t>
            </w:r>
          </w:p>
        </w:tc>
        <w:tc>
          <w:tcPr>
            <w:tcW w:w="535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54545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606060"/>
            </w:tcBorders>
            <w:shd w:val="clear" w:color="auto" w:fill="FFFFFF"/>
            <w:vAlign w:val="center"/>
          </w:tcPr>
          <w:p w:rsidR="0014110B" w:rsidRDefault="0014110B" w:rsidP="00A75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4110B" w:rsidTr="00A75151">
        <w:trPr>
          <w:cantSplit/>
        </w:trPr>
        <w:tc>
          <w:tcPr>
            <w:tcW w:w="2031" w:type="dxa"/>
            <w:tcBorders>
              <w:top w:val="single" w:sz="8" w:space="0" w:color="474747"/>
              <w:left w:val="single" w:sz="8" w:space="0" w:color="474747"/>
              <w:bottom w:val="single" w:sz="8" w:space="0" w:color="606060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DISCIPLINA: </w:t>
            </w:r>
          </w:p>
        </w:tc>
        <w:tc>
          <w:tcPr>
            <w:tcW w:w="5355" w:type="dxa"/>
            <w:tcBorders>
              <w:top w:val="single" w:sz="8" w:space="0" w:color="444444"/>
              <w:left w:val="single" w:sz="8" w:space="0" w:color="474747"/>
              <w:bottom w:val="single" w:sz="8" w:space="0" w:color="606060"/>
              <w:right w:val="single" w:sz="8" w:space="0" w:color="54545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606060"/>
            </w:tcBorders>
            <w:shd w:val="clear" w:color="auto" w:fill="FFFFFF"/>
            <w:vAlign w:val="center"/>
          </w:tcPr>
          <w:p w:rsidR="0014110B" w:rsidRDefault="0014110B" w:rsidP="00A75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4110B" w:rsidRDefault="0014110B" w:rsidP="0014110B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W w:w="8921" w:type="dxa"/>
        <w:tblLayout w:type="fixed"/>
        <w:tblLook w:val="0000" w:firstRow="0" w:lastRow="0" w:firstColumn="0" w:lastColumn="0" w:noHBand="0" w:noVBand="0"/>
      </w:tblPr>
      <w:tblGrid>
        <w:gridCol w:w="5938"/>
        <w:gridCol w:w="2983"/>
      </w:tblGrid>
      <w:tr w:rsidR="0014110B" w:rsidTr="00A75151">
        <w:tc>
          <w:tcPr>
            <w:tcW w:w="8921" w:type="dxa"/>
            <w:gridSpan w:val="2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16"/>
                <w:szCs w:val="16"/>
              </w:rPr>
              <w:t>Declaro, para fins do Edital do PROCESSO SELETIVO SIMPLIFICADO PARA VINCULAÇÃO DE DOCENTE AO PROGRAMA DE FORMAÇÃO SUPERIOR NO PARÁ FORMA PARÁ/UFOPA, que a presente Ficha está organizada da seguinte forma: </w:t>
            </w:r>
          </w:p>
        </w:tc>
      </w:tr>
      <w:tr w:rsidR="0014110B" w:rsidTr="00A75151">
        <w:tc>
          <w:tcPr>
            <w:tcW w:w="8921" w:type="dxa"/>
            <w:gridSpan w:val="2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1. Ficha de Pontuação de Títulos. </w:t>
            </w:r>
          </w:p>
        </w:tc>
      </w:tr>
      <w:tr w:rsidR="0014110B" w:rsidTr="00A75151">
        <w:tc>
          <w:tcPr>
            <w:tcW w:w="8921" w:type="dxa"/>
            <w:gridSpan w:val="2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2. Todos os títulos estão organizados por Bloco e contém a indicação do item para o qual estão sendo apresentados. </w:t>
            </w:r>
          </w:p>
        </w:tc>
      </w:tr>
      <w:tr w:rsidR="0014110B" w:rsidTr="00A75151">
        <w:tc>
          <w:tcPr>
            <w:tcW w:w="5938" w:type="dxa"/>
            <w:tcBorders>
              <w:top w:val="single" w:sz="8" w:space="0" w:color="444444"/>
              <w:left w:val="single" w:sz="8" w:space="0" w:color="474747"/>
              <w:bottom w:val="single" w:sz="8" w:space="0" w:color="606060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3. Todas as folhas deste caderno estão devidamente numeradas pelo candidato. </w:t>
            </w:r>
          </w:p>
        </w:tc>
        <w:tc>
          <w:tcPr>
            <w:tcW w:w="2983" w:type="dxa"/>
            <w:tcBorders>
              <w:top w:val="single" w:sz="8" w:space="0" w:color="444444"/>
              <w:left w:val="single" w:sz="8" w:space="0" w:color="474747"/>
              <w:bottom w:val="single" w:sz="8" w:space="0" w:color="606060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Quantidade de páginas: </w:t>
            </w:r>
          </w:p>
        </w:tc>
      </w:tr>
    </w:tbl>
    <w:p w:rsidR="0014110B" w:rsidRDefault="0014110B" w:rsidP="0014110B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W w:w="8921" w:type="dxa"/>
        <w:tblLayout w:type="fixed"/>
        <w:tblLook w:val="0000" w:firstRow="0" w:lastRow="0" w:firstColumn="0" w:lastColumn="0" w:noHBand="0" w:noVBand="0"/>
      </w:tblPr>
      <w:tblGrid>
        <w:gridCol w:w="1744"/>
        <w:gridCol w:w="7177"/>
      </w:tblGrid>
      <w:tr w:rsidR="0014110B" w:rsidTr="00A75151">
        <w:tc>
          <w:tcPr>
            <w:tcW w:w="8921" w:type="dxa"/>
            <w:gridSpan w:val="2"/>
            <w:tcBorders>
              <w:top w:val="single" w:sz="8" w:space="0" w:color="444444"/>
              <w:left w:val="single" w:sz="8" w:space="0" w:color="474747"/>
              <w:bottom w:val="single" w:sz="8" w:space="0" w:color="474747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AUTENTICAÇÃO </w:t>
            </w:r>
          </w:p>
        </w:tc>
      </w:tr>
      <w:tr w:rsidR="0014110B" w:rsidTr="00A75151">
        <w:trPr>
          <w:trHeight w:val="469"/>
        </w:trPr>
        <w:tc>
          <w:tcPr>
            <w:tcW w:w="1744" w:type="dxa"/>
            <w:tcBorders>
              <w:top w:val="single" w:sz="8" w:space="0" w:color="474747"/>
              <w:left w:val="single" w:sz="8" w:space="0" w:color="474747"/>
              <w:bottom w:val="single" w:sz="8" w:space="0" w:color="606060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DATA: </w:t>
            </w:r>
          </w:p>
        </w:tc>
        <w:tc>
          <w:tcPr>
            <w:tcW w:w="7177" w:type="dxa"/>
            <w:tcBorders>
              <w:top w:val="single" w:sz="8" w:space="0" w:color="444444"/>
              <w:left w:val="single" w:sz="8" w:space="0" w:color="474747"/>
              <w:bottom w:val="single" w:sz="8" w:space="0" w:color="606060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ASSINATURA DO(A) CANDIDATO(A): </w:t>
            </w:r>
          </w:p>
        </w:tc>
      </w:tr>
    </w:tbl>
    <w:p w:rsidR="0014110B" w:rsidRDefault="0014110B" w:rsidP="0014110B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W w:w="8921" w:type="dxa"/>
        <w:tblLayout w:type="fixed"/>
        <w:tblLook w:val="0000" w:firstRow="0" w:lastRow="0" w:firstColumn="0" w:lastColumn="0" w:noHBand="0" w:noVBand="0"/>
      </w:tblPr>
      <w:tblGrid>
        <w:gridCol w:w="8921"/>
      </w:tblGrid>
      <w:tr w:rsidR="0014110B" w:rsidTr="00A75151">
        <w:tc>
          <w:tcPr>
            <w:tcW w:w="8921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ORIENTAÇÕES PARA O PREENCHIMENTO DO FORMULÁRIO </w:t>
            </w:r>
          </w:p>
        </w:tc>
      </w:tr>
      <w:tr w:rsidR="0014110B" w:rsidTr="00A75151">
        <w:trPr>
          <w:trHeight w:val="2048"/>
        </w:trPr>
        <w:tc>
          <w:tcPr>
            <w:tcW w:w="8921" w:type="dxa"/>
            <w:tcBorders>
              <w:top w:val="single" w:sz="8" w:space="0" w:color="444444"/>
              <w:left w:val="single" w:sz="8" w:space="0" w:color="444444"/>
              <w:bottom w:val="single" w:sz="8" w:space="0" w:color="606060"/>
              <w:right w:val="single" w:sz="8" w:space="0" w:color="606060"/>
            </w:tcBorders>
            <w:shd w:val="clear" w:color="auto" w:fill="FFFFFF"/>
            <w:vAlign w:val="center"/>
          </w:tcPr>
          <w:p w:rsidR="0014110B" w:rsidRDefault="0014110B" w:rsidP="0014110B">
            <w:pPr>
              <w:widowControl/>
              <w:numPr>
                <w:ilvl w:val="0"/>
                <w:numId w:val="1"/>
              </w:num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candidato deverá indicar nos títulos, em destaque, o item para o qual está sendo apresentado, observando as instruções do 9.2 - Da Organização dos Títulos Para a Prova de Títulos do Edital do PROCESSO SELETIVO SIMPLIFICADO PARA VINCULAÇÃO DE PROFESSOR(A) AO PROGRAMA DE FORMAÇÃO SUPERIOR NO PARÁ FORMA PARÁ/UFOPA, disponível em http://www.ufopa.edu.br/ufopa</w:t>
            </w:r>
          </w:p>
          <w:p w:rsidR="0014110B" w:rsidRDefault="0014110B" w:rsidP="0014110B">
            <w:pPr>
              <w:widowControl/>
              <w:numPr>
                <w:ilvl w:val="0"/>
                <w:numId w:val="1"/>
              </w:num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 candidato deverá preencher as colunas correspondentes à quantidade de títulos e à respectiva pontuação. </w:t>
            </w:r>
          </w:p>
          <w:p w:rsidR="0014110B" w:rsidRDefault="0014110B" w:rsidP="0014110B">
            <w:pPr>
              <w:widowControl/>
              <w:numPr>
                <w:ilvl w:val="0"/>
                <w:numId w:val="1"/>
              </w:num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prova de títulos, de caráter apenas classificatório, será avaliada na escala de 0 (zero)  200,0 (duzentos) a partir da soma dos pontos do formulário de títulos. </w:t>
            </w:r>
          </w:p>
          <w:p w:rsidR="0014110B" w:rsidRDefault="0014110B" w:rsidP="0014110B">
            <w:pPr>
              <w:widowControl/>
              <w:numPr>
                <w:ilvl w:val="0"/>
                <w:numId w:val="1"/>
              </w:num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prova de títulos compreenderá a avaliação dos comprovantes correspondentes ao período de 201</w:t>
            </w:r>
            <w:r>
              <w:rPr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a 202</w:t>
            </w:r>
            <w:r>
              <w:rPr>
                <w:sz w:val="16"/>
                <w:szCs w:val="16"/>
              </w:rPr>
              <w:t>2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que antecedem a publicação deste edital, exceto para Bloco A e B. </w:t>
            </w:r>
          </w:p>
          <w:p w:rsidR="0014110B" w:rsidRDefault="0014110B" w:rsidP="0014110B">
            <w:pPr>
              <w:widowControl/>
              <w:numPr>
                <w:ilvl w:val="0"/>
                <w:numId w:val="1"/>
              </w:num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Comissão de Seleção não reclassificará a indicação feita pelo candidato para a pontuação dos títulos. Eventuais perdas de pontos por indicação equivocada serão de responsabilidade do candidato. </w:t>
            </w:r>
          </w:p>
        </w:tc>
      </w:tr>
    </w:tbl>
    <w:p w:rsidR="0014110B" w:rsidRDefault="0014110B" w:rsidP="0014110B">
      <w:pPr>
        <w:spacing w:before="481"/>
        <w:ind w:left="0" w:hanging="2"/>
        <w:rPr>
          <w:color w:val="000000"/>
        </w:rPr>
      </w:pPr>
    </w:p>
    <w:tbl>
      <w:tblPr>
        <w:tblW w:w="8921" w:type="dxa"/>
        <w:tblLayout w:type="fixed"/>
        <w:tblLook w:val="0000" w:firstRow="0" w:lastRow="0" w:firstColumn="0" w:lastColumn="0" w:noHBand="0" w:noVBand="0"/>
      </w:tblPr>
      <w:tblGrid>
        <w:gridCol w:w="512"/>
        <w:gridCol w:w="6424"/>
        <w:gridCol w:w="992"/>
        <w:gridCol w:w="993"/>
      </w:tblGrid>
      <w:tr w:rsidR="0014110B" w:rsidTr="00A75151">
        <w:trPr>
          <w:trHeight w:val="510"/>
        </w:trPr>
        <w:tc>
          <w:tcPr>
            <w:tcW w:w="6936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BLOCO A – Atividades Ligadas ao Ensino, à Extensão e Estágios nas Ciências Agrárias</w:t>
            </w:r>
          </w:p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16"/>
                <w:szCs w:val="16"/>
              </w:rPr>
              <w:t>Observação: para este grupo, não haverá́ limitação de data de obtenção do título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Pontuação por item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606060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Pontuação Total</w:t>
            </w:r>
          </w:p>
        </w:tc>
      </w:tr>
      <w:tr w:rsidR="0014110B" w:rsidTr="00A75151">
        <w:trPr>
          <w:trHeight w:val="510"/>
        </w:trPr>
        <w:tc>
          <w:tcPr>
            <w:tcW w:w="512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A.1</w:t>
            </w:r>
          </w:p>
        </w:tc>
        <w:tc>
          <w:tcPr>
            <w:tcW w:w="6424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Exercício do magistério superior como docente do componente curricular da referida inscrição em cursos de Agronomia, do componente curricular pleiteado. Pontuação por turma/semestre letivo completo. Não cumulativa com outras quaisquer no mesmo período.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14110B" w:rsidTr="00A75151">
        <w:trPr>
          <w:trHeight w:val="510"/>
        </w:trPr>
        <w:tc>
          <w:tcPr>
            <w:tcW w:w="512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A.2</w:t>
            </w:r>
          </w:p>
        </w:tc>
        <w:tc>
          <w:tcPr>
            <w:tcW w:w="6424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Exercício do magistério superior, como docente do componente curricular da referida inscrição em cursos das Ciências Agrárias. Pontuação por turma/semestre letivo completo. Não cumulativa com outras quaisquer no mesmo período.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4110B" w:rsidTr="00A75151">
        <w:trPr>
          <w:trHeight w:val="510"/>
        </w:trPr>
        <w:tc>
          <w:tcPr>
            <w:tcW w:w="512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A.2</w:t>
            </w:r>
          </w:p>
        </w:tc>
        <w:tc>
          <w:tcPr>
            <w:tcW w:w="6424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Exercício do magistério superior, como docente do componente curricular em curso de Graduação. Pontuação por turma/semestre letivo completo. Não cumulativa com outras quaisquer no mesmo período.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</w:tr>
      <w:tr w:rsidR="0014110B" w:rsidTr="00A75151">
        <w:trPr>
          <w:trHeight w:val="510"/>
        </w:trPr>
        <w:tc>
          <w:tcPr>
            <w:tcW w:w="512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A.3</w:t>
            </w:r>
          </w:p>
        </w:tc>
        <w:tc>
          <w:tcPr>
            <w:tcW w:w="6424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Exercício do magistério superior, como docente de componente curricular afim à referida vaga em curso de Pós-Graduação. Pontuação por turma/semestre letivo completo. Não cumulativa com outras quaisquer no mesmo período.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14110B" w:rsidTr="00A75151">
        <w:trPr>
          <w:trHeight w:val="263"/>
        </w:trPr>
        <w:tc>
          <w:tcPr>
            <w:tcW w:w="512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A.4</w:t>
            </w:r>
          </w:p>
        </w:tc>
        <w:tc>
          <w:tcPr>
            <w:tcW w:w="6424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Coordenação de projeto de pesquisa ou de extensão devidamente registrado no órgão competente, com financiamento. 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14110B" w:rsidTr="00A75151">
        <w:trPr>
          <w:trHeight w:val="412"/>
        </w:trPr>
        <w:tc>
          <w:tcPr>
            <w:tcW w:w="512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A.5</w:t>
            </w:r>
          </w:p>
        </w:tc>
        <w:tc>
          <w:tcPr>
            <w:tcW w:w="6424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Participação de projeto de pesquisa ou de extensão devidamente registrado no Ufopa. Pontuação por programa/projeto.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14110B" w:rsidTr="00A75151">
        <w:trPr>
          <w:trHeight w:val="234"/>
        </w:trPr>
        <w:tc>
          <w:tcPr>
            <w:tcW w:w="512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A.6</w:t>
            </w:r>
          </w:p>
        </w:tc>
        <w:tc>
          <w:tcPr>
            <w:tcW w:w="6424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Pós-doutorado na área da referida vaga ou em área afim. Pontuação por semestre. 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14110B" w:rsidTr="00A75151">
        <w:trPr>
          <w:trHeight w:val="240"/>
        </w:trPr>
        <w:tc>
          <w:tcPr>
            <w:tcW w:w="7928" w:type="dxa"/>
            <w:gridSpan w:val="3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 do BLOCO A=&gt; 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</w:tbl>
    <w:p w:rsidR="0014110B" w:rsidRDefault="0014110B" w:rsidP="0014110B">
      <w:pPr>
        <w:spacing w:before="481"/>
        <w:ind w:left="0" w:hanging="2"/>
        <w:rPr>
          <w:color w:val="000000"/>
        </w:rPr>
      </w:pPr>
    </w:p>
    <w:tbl>
      <w:tblPr>
        <w:tblW w:w="8921" w:type="dxa"/>
        <w:tblLayout w:type="fixed"/>
        <w:tblLook w:val="0000" w:firstRow="0" w:lastRow="0" w:firstColumn="0" w:lastColumn="0" w:noHBand="0" w:noVBand="0"/>
      </w:tblPr>
      <w:tblGrid>
        <w:gridCol w:w="533"/>
        <w:gridCol w:w="6403"/>
        <w:gridCol w:w="992"/>
        <w:gridCol w:w="993"/>
      </w:tblGrid>
      <w:tr w:rsidR="0014110B" w:rsidTr="00A75151">
        <w:tc>
          <w:tcPr>
            <w:tcW w:w="6936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BLOCO B – Títulos Acadêmicos</w:t>
            </w:r>
            <w:r>
              <w:rPr>
                <w:b/>
                <w:color w:val="000000"/>
                <w:sz w:val="16"/>
                <w:szCs w:val="16"/>
              </w:rPr>
              <w:br/>
              <w:t>Observação: para este grupo, não haverá́ limitação de data de obtenção do título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Pontuação por item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606060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Pontuação Total</w:t>
            </w:r>
          </w:p>
        </w:tc>
      </w:tr>
      <w:tr w:rsidR="0014110B" w:rsidTr="00A75151">
        <w:trPr>
          <w:trHeight w:val="196"/>
        </w:trPr>
        <w:tc>
          <w:tcPr>
            <w:tcW w:w="53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B.1</w:t>
            </w:r>
          </w:p>
        </w:tc>
        <w:tc>
          <w:tcPr>
            <w:tcW w:w="640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Doutorado concluído na área da referida vaga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14110B" w:rsidTr="00A75151">
        <w:trPr>
          <w:trHeight w:val="196"/>
        </w:trPr>
        <w:tc>
          <w:tcPr>
            <w:tcW w:w="53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B.2</w:t>
            </w:r>
          </w:p>
        </w:tc>
        <w:tc>
          <w:tcPr>
            <w:tcW w:w="640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Doutorado concluído em área afim à da referida vaga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14110B" w:rsidTr="00A75151">
        <w:trPr>
          <w:trHeight w:val="196"/>
        </w:trPr>
        <w:tc>
          <w:tcPr>
            <w:tcW w:w="53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B.3</w:t>
            </w:r>
          </w:p>
        </w:tc>
        <w:tc>
          <w:tcPr>
            <w:tcW w:w="640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Mestrado concluído na área da referida vaga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14110B" w:rsidTr="00A75151">
        <w:trPr>
          <w:trHeight w:val="196"/>
        </w:trPr>
        <w:tc>
          <w:tcPr>
            <w:tcW w:w="53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B.4</w:t>
            </w:r>
          </w:p>
        </w:tc>
        <w:tc>
          <w:tcPr>
            <w:tcW w:w="640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Mestrado concluído em área afim à da referida vaga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4110B" w:rsidTr="00A75151">
        <w:trPr>
          <w:trHeight w:val="196"/>
        </w:trPr>
        <w:tc>
          <w:tcPr>
            <w:tcW w:w="53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B.5</w:t>
            </w:r>
          </w:p>
        </w:tc>
        <w:tc>
          <w:tcPr>
            <w:tcW w:w="640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Especialização </w:t>
            </w:r>
            <w:r>
              <w:rPr>
                <w:i/>
                <w:color w:val="000000"/>
                <w:sz w:val="16"/>
                <w:szCs w:val="16"/>
              </w:rPr>
              <w:t xml:space="preserve">lato sensu </w:t>
            </w:r>
            <w:r>
              <w:rPr>
                <w:color w:val="000000"/>
                <w:sz w:val="16"/>
                <w:szCs w:val="16"/>
              </w:rPr>
              <w:t>na área da referida vaga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14110B" w:rsidTr="00A75151">
        <w:trPr>
          <w:trHeight w:val="196"/>
        </w:trPr>
        <w:tc>
          <w:tcPr>
            <w:tcW w:w="53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B.6</w:t>
            </w:r>
          </w:p>
        </w:tc>
        <w:tc>
          <w:tcPr>
            <w:tcW w:w="640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Especialização </w:t>
            </w:r>
            <w:r>
              <w:rPr>
                <w:i/>
                <w:color w:val="000000"/>
                <w:sz w:val="16"/>
                <w:szCs w:val="16"/>
              </w:rPr>
              <w:t xml:space="preserve">lato sensu </w:t>
            </w:r>
            <w:r>
              <w:rPr>
                <w:color w:val="000000"/>
                <w:sz w:val="16"/>
                <w:szCs w:val="16"/>
              </w:rPr>
              <w:t>em área afim à da referida vaga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14110B" w:rsidTr="00A75151">
        <w:trPr>
          <w:trHeight w:val="196"/>
        </w:trPr>
        <w:tc>
          <w:tcPr>
            <w:tcW w:w="533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B.7</w:t>
            </w:r>
          </w:p>
        </w:tc>
        <w:tc>
          <w:tcPr>
            <w:tcW w:w="6403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Graduação na área da referida vaga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4110B" w:rsidTr="00A75151">
        <w:trPr>
          <w:trHeight w:val="276"/>
        </w:trPr>
        <w:tc>
          <w:tcPr>
            <w:tcW w:w="7928" w:type="dxa"/>
            <w:gridSpan w:val="3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 do BLOCO B=&gt; 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</w:tr>
    </w:tbl>
    <w:p w:rsidR="0014110B" w:rsidRDefault="0014110B" w:rsidP="0014110B">
      <w:pPr>
        <w:spacing w:after="240"/>
        <w:ind w:left="0" w:hanging="2"/>
        <w:rPr>
          <w:rFonts w:ascii="Times New Roman" w:eastAsia="Times New Roman" w:hAnsi="Times New Roman" w:cs="Times New Roman"/>
        </w:rPr>
      </w:pPr>
    </w:p>
    <w:tbl>
      <w:tblPr>
        <w:tblW w:w="8921" w:type="dxa"/>
        <w:tblLayout w:type="fixed"/>
        <w:tblLook w:val="0000" w:firstRow="0" w:lastRow="0" w:firstColumn="0" w:lastColumn="0" w:noHBand="0" w:noVBand="0"/>
      </w:tblPr>
      <w:tblGrid>
        <w:gridCol w:w="531"/>
        <w:gridCol w:w="6405"/>
        <w:gridCol w:w="992"/>
        <w:gridCol w:w="993"/>
      </w:tblGrid>
      <w:tr w:rsidR="0014110B" w:rsidTr="00A75151">
        <w:tc>
          <w:tcPr>
            <w:tcW w:w="6936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16"/>
                <w:szCs w:val="16"/>
              </w:rPr>
              <w:t>BLOCO C – Produção Científica e Técnica nas Ciências Agrárias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Pontuação por item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606060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Pontuação Total</w:t>
            </w:r>
          </w:p>
        </w:tc>
      </w:tr>
      <w:tr w:rsidR="0014110B" w:rsidTr="00A75151">
        <w:tc>
          <w:tcPr>
            <w:tcW w:w="531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74747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5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Publicação de trabalho científico, em periódico qualificado na CAPES como Qualis A, com pontuação integral como primeiro autor e 0,7 pontos para coautor. Pontuação por publicação. Quadriênio 2013-2016.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14110B" w:rsidTr="00A75151">
        <w:tc>
          <w:tcPr>
            <w:tcW w:w="531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640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Publicação de trabalho científico, em periódico qualificado na CAPES como Qualis B, com pontuação integral como primeiro autor e 0,</w:t>
            </w:r>
            <w:r>
              <w:rPr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pontos para coautor. Pontuação por publicação. Quadriênio 2013-2016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4110B" w:rsidTr="00A75151">
        <w:tc>
          <w:tcPr>
            <w:tcW w:w="531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640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Livro publicado com ISBN (primeiro autor/colaborador).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0,5/,03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4110B" w:rsidTr="00A75151">
        <w:tc>
          <w:tcPr>
            <w:tcW w:w="531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640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Capítulo de livro publicado com ISBN (primeiro autor/colaborador).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0,2/0,1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14110B" w:rsidTr="00A75151">
        <w:tc>
          <w:tcPr>
            <w:tcW w:w="531" w:type="dxa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6405" w:type="dxa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Relatório técnico publicado (primeiro autor/colaborador). Pontuação por publicação.</w:t>
            </w:r>
          </w:p>
        </w:tc>
        <w:tc>
          <w:tcPr>
            <w:tcW w:w="992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16"/>
                <w:szCs w:val="16"/>
              </w:rPr>
              <w:t>0,2/0,1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14110B" w:rsidTr="00A75151">
        <w:tc>
          <w:tcPr>
            <w:tcW w:w="7928" w:type="dxa"/>
            <w:gridSpan w:val="3"/>
            <w:tcBorders>
              <w:top w:val="single" w:sz="8" w:space="0" w:color="444444"/>
              <w:left w:val="single" w:sz="8" w:space="0" w:color="474747"/>
              <w:bottom w:val="single" w:sz="8" w:space="0" w:color="444444"/>
              <w:right w:val="single" w:sz="8" w:space="0" w:color="444444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Total do BLOCO C=&gt; </w:t>
            </w:r>
          </w:p>
        </w:tc>
        <w:tc>
          <w:tcPr>
            <w:tcW w:w="993" w:type="dxa"/>
            <w:tcBorders>
              <w:top w:val="single" w:sz="8" w:space="0" w:color="474747"/>
              <w:left w:val="single" w:sz="8" w:space="0" w:color="444444"/>
              <w:bottom w:val="single" w:sz="8" w:space="0" w:color="474747"/>
              <w:right w:val="single" w:sz="8" w:space="0" w:color="5E5E5E"/>
            </w:tcBorders>
            <w:shd w:val="clear" w:color="auto" w:fill="FFFFFF"/>
            <w:vAlign w:val="center"/>
          </w:tcPr>
          <w:p w:rsidR="0014110B" w:rsidRDefault="0014110B" w:rsidP="00A75151">
            <w:pPr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</w:tr>
    </w:tbl>
    <w:p w:rsidR="0014110B" w:rsidRDefault="0014110B" w:rsidP="0014110B">
      <w:pPr>
        <w:ind w:left="0" w:hanging="2"/>
        <w:rPr>
          <w:rFonts w:ascii="Times New Roman" w:eastAsia="Times New Roman" w:hAnsi="Times New Roman" w:cs="Times New Roman"/>
        </w:rPr>
      </w:pPr>
    </w:p>
    <w:p w:rsidR="0014110B" w:rsidRDefault="0014110B" w:rsidP="0014110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:rsidR="0014110B" w:rsidRDefault="0014110B" w:rsidP="0014110B">
      <w:pPr>
        <w:pBdr>
          <w:top w:val="nil"/>
          <w:left w:val="nil"/>
          <w:bottom w:val="nil"/>
          <w:right w:val="nil"/>
          <w:between w:val="nil"/>
        </w:pBdr>
        <w:spacing w:before="3"/>
        <w:ind w:left="0" w:hanging="2"/>
        <w:rPr>
          <w:color w:val="000000"/>
          <w:sz w:val="24"/>
          <w:szCs w:val="24"/>
        </w:rPr>
      </w:pPr>
    </w:p>
    <w:p w:rsidR="0014110B" w:rsidRDefault="0014110B" w:rsidP="0014110B">
      <w:pPr>
        <w:spacing w:before="132" w:line="276" w:lineRule="auto"/>
        <w:ind w:left="0" w:right="2800" w:hanging="2"/>
        <w:jc w:val="center"/>
        <w:rPr>
          <w:sz w:val="24"/>
          <w:szCs w:val="24"/>
        </w:rPr>
      </w:pPr>
    </w:p>
    <w:p w:rsidR="0014110B" w:rsidRDefault="0014110B">
      <w:pPr>
        <w:ind w:left="0" w:hanging="2"/>
      </w:pPr>
    </w:p>
    <w:sectPr w:rsidR="0014110B">
      <w:headerReference w:type="default" r:id="rId5"/>
      <w:footerReference w:type="default" r:id="rId6"/>
      <w:pgSz w:w="11900" w:h="16840"/>
      <w:pgMar w:top="1417" w:right="843" w:bottom="1417" w:left="1418" w:header="0" w:footer="12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BE" w:rsidRDefault="0014110B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D2059A6" wp14:editId="5D1C26E5">
              <wp:simplePos x="0" y="0"/>
              <wp:positionH relativeFrom="column">
                <wp:posOffset>914400</wp:posOffset>
              </wp:positionH>
              <wp:positionV relativeFrom="paragraph">
                <wp:posOffset>9664700</wp:posOffset>
              </wp:positionV>
              <wp:extent cx="4859020" cy="27622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21253" y="3646650"/>
                        <a:ext cx="484949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12DBE" w:rsidRDefault="0014110B">
                          <w:pPr>
                            <w:spacing w:before="15" w:line="240" w:lineRule="auto"/>
                            <w:ind w:left="0" w:hanging="2"/>
                          </w:pPr>
                        </w:p>
                        <w:p w:rsidR="00212DBE" w:rsidRDefault="0014110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059A6" id="Retângulo 2" o:spid="_x0000_s1026" style="position:absolute;margin-left:1in;margin-top:761pt;width:382.6pt;height:2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" filled="f" stroked="f">
              <v:textbox inset="0,0,0,0">
                <w:txbxContent>
                  <w:p w:rsidR="00212DBE" w:rsidRDefault="0014110B">
                    <w:pPr>
                      <w:spacing w:before="15" w:line="240" w:lineRule="auto"/>
                      <w:ind w:left="0" w:hanging="2"/>
                    </w:pPr>
                  </w:p>
                  <w:p w:rsidR="00212DBE" w:rsidRDefault="0014110B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BE" w:rsidRDefault="0014110B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83F16"/>
    <w:multiLevelType w:val="multilevel"/>
    <w:tmpl w:val="EE049B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0B"/>
    <w:rsid w:val="001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47B53-4304-4BC9-8A30-99D07B6D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10B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2022-07-05T11:11:00Z</dcterms:created>
  <dcterms:modified xsi:type="dcterms:W3CDTF">2022-07-05T11:13:00Z</dcterms:modified>
</cp:coreProperties>
</file>